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420C" w14:textId="3E4C76FA" w:rsidR="00AA2F61" w:rsidRPr="00E53979" w:rsidRDefault="00D011AC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  <w:r w:rsidRPr="00E53979">
        <w:rPr>
          <w:rFonts w:ascii="Arial" w:hAnsi="Arial"/>
          <w:sz w:val="22"/>
          <w:szCs w:val="22"/>
        </w:rPr>
        <w:t xml:space="preserve">Allegato C) - </w:t>
      </w:r>
      <w:r w:rsidR="00931810" w:rsidRPr="00E53979">
        <w:rPr>
          <w:rFonts w:ascii="Arial" w:hAnsi="Arial"/>
          <w:sz w:val="22"/>
          <w:szCs w:val="22"/>
        </w:rPr>
        <w:t>ISTANZA DI PARTECIPAZIONE E AUTODICHIARAZIONI</w:t>
      </w:r>
      <w:r w:rsidRPr="00E53979">
        <w:rPr>
          <w:rFonts w:ascii="Arial" w:hAnsi="Arial"/>
          <w:sz w:val="22"/>
          <w:szCs w:val="22"/>
        </w:rPr>
        <w:t xml:space="preserve"> PER PERSONE GIURIDICHE</w:t>
      </w:r>
    </w:p>
    <w:p w14:paraId="39A2F889" w14:textId="77777777" w:rsidR="00AA2F61" w:rsidRDefault="00AA2F61">
      <w:pPr>
        <w:pStyle w:val="Standard"/>
        <w:widowControl w:val="0"/>
        <w:autoSpaceDE w:val="0"/>
        <w:ind w:left="4678"/>
        <w:rPr>
          <w:rFonts w:ascii="Arial" w:hAnsi="Arial"/>
          <w:b/>
          <w:bCs/>
          <w:sz w:val="22"/>
          <w:szCs w:val="22"/>
        </w:rPr>
      </w:pPr>
    </w:p>
    <w:p w14:paraId="5C59D0B8" w14:textId="77777777" w:rsidR="00D011AC" w:rsidRDefault="00D011AC">
      <w:pPr>
        <w:pStyle w:val="Standard"/>
        <w:widowControl w:val="0"/>
        <w:autoSpaceDE w:val="0"/>
        <w:ind w:left="4678"/>
        <w:rPr>
          <w:rFonts w:ascii="Arial" w:hAnsi="Arial"/>
          <w:sz w:val="22"/>
          <w:szCs w:val="22"/>
        </w:rPr>
      </w:pPr>
    </w:p>
    <w:p w14:paraId="3C256993" w14:textId="77777777" w:rsidR="00AA2F61" w:rsidRDefault="00931810" w:rsidP="00D011AC">
      <w:pPr>
        <w:pStyle w:val="Standard"/>
        <w:widowControl w:val="0"/>
        <w:autoSpaceDE w:val="0"/>
        <w:ind w:left="581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02500306" w14:textId="77777777" w:rsidR="00AA2F61" w:rsidRDefault="00931810" w:rsidP="00D011AC">
      <w:pPr>
        <w:pStyle w:val="Standard"/>
        <w:widowControl w:val="0"/>
        <w:autoSpaceDE w:val="0"/>
        <w:ind w:left="581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5290AFC1" w14:textId="77777777" w:rsidR="00AA2F61" w:rsidRDefault="00931810" w:rsidP="00D011AC">
      <w:pPr>
        <w:pStyle w:val="Standard"/>
        <w:widowControl w:val="0"/>
        <w:autoSpaceDE w:val="0"/>
        <w:ind w:left="581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Verdi, 35</w:t>
      </w:r>
    </w:p>
    <w:p w14:paraId="13B37043" w14:textId="77777777" w:rsidR="00AA2F61" w:rsidRDefault="00931810" w:rsidP="00D011AC">
      <w:pPr>
        <w:pStyle w:val="Standard"/>
        <w:widowControl w:val="0"/>
        <w:autoSpaceDE w:val="0"/>
        <w:ind w:left="581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38043 BEDOLLO (TN)</w:t>
      </w:r>
    </w:p>
    <w:p w14:paraId="65E66918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35AA4BF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29AF064B" w14:textId="77777777" w:rsidR="000F4365" w:rsidRDefault="000F4365" w:rsidP="000F4365">
      <w:pPr>
        <w:pStyle w:val="Standard"/>
        <w:widowControl w:val="0"/>
        <w:autoSpaceDE w:val="0"/>
        <w:jc w:val="both"/>
      </w:pPr>
      <w:r>
        <w:rPr>
          <w:rFonts w:ascii="Arial" w:hAnsi="Arial"/>
          <w:b/>
          <w:bCs/>
          <w:sz w:val="22"/>
          <w:szCs w:val="22"/>
        </w:rPr>
        <w:t>Oggetto</w:t>
      </w:r>
      <w:r>
        <w:rPr>
          <w:rFonts w:ascii="Arial" w:hAnsi="Arial"/>
          <w:sz w:val="22"/>
          <w:szCs w:val="22"/>
        </w:rPr>
        <w:t>: asta pubblica per la vendita di un battipista PRINOTH T2.</w:t>
      </w:r>
    </w:p>
    <w:p w14:paraId="3A9125B1" w14:textId="77777777" w:rsidR="000F4365" w:rsidRDefault="000F4365" w:rsidP="000F4365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6D5FC4D9" w14:textId="77777777" w:rsidR="000F4365" w:rsidRDefault="000F4365" w:rsidP="000F4365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0E0FB8F6" w14:textId="77777777" w:rsidR="000F4365" w:rsidRDefault="000F4365" w:rsidP="000F4365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0C378039" w14:textId="77777777" w:rsidR="000F4365" w:rsidRDefault="000F4365" w:rsidP="000F4365">
      <w:pPr>
        <w:pStyle w:val="Tito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</w:t>
      </w:r>
    </w:p>
    <w:p w14:paraId="483ECFCA" w14:textId="77777777" w:rsidR="000F4365" w:rsidRDefault="000F4365" w:rsidP="000F4365">
      <w:pPr>
        <w:pStyle w:val="Standard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(art. 47 e art. 38 del D.P.R. 28 dicembre 2000 n. 445)</w:t>
      </w:r>
    </w:p>
    <w:p w14:paraId="2CB6645B" w14:textId="77777777" w:rsidR="000F4365" w:rsidRDefault="000F4365" w:rsidP="000F4365">
      <w:pPr>
        <w:pStyle w:val="Standard"/>
        <w:widowControl w:val="0"/>
        <w:autoSpaceDE w:val="0"/>
        <w:ind w:left="283" w:hanging="28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esente da bollo ai sensi dell’art. 37 D.P.R. 445/2000</w:t>
      </w:r>
    </w:p>
    <w:p w14:paraId="6C34C714" w14:textId="77777777" w:rsidR="000F4365" w:rsidRDefault="000F4365" w:rsidP="000F4365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3FC64A2B" w14:textId="77777777" w:rsidR="000F4365" w:rsidRDefault="000F4365" w:rsidP="000F4365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35182FDC" w14:textId="77777777" w:rsidR="000F4365" w:rsidRDefault="000F4365" w:rsidP="000F4365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sottoscritto ____________________________________________________________________,</w:t>
      </w:r>
    </w:p>
    <w:p w14:paraId="7BF0D566" w14:textId="77777777" w:rsidR="000F4365" w:rsidRDefault="000F4365" w:rsidP="000F4365">
      <w:pPr>
        <w:pStyle w:val="NormaleWeb"/>
        <w:spacing w:before="120"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nato a _______________________________ (________) il _____ / _____ / _________, residente in </w:t>
      </w:r>
    </w:p>
    <w:p w14:paraId="61379906" w14:textId="77777777" w:rsidR="000F4365" w:rsidRDefault="000F4365" w:rsidP="000F4365">
      <w:pPr>
        <w:pStyle w:val="NormaleWeb"/>
        <w:spacing w:before="120"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____________________________________via ___________________________________ n. ____</w:t>
      </w:r>
    </w:p>
    <w:p w14:paraId="6E6A9F9A" w14:textId="166D799E" w:rsidR="00AA2F61" w:rsidRDefault="000F4365" w:rsidP="000F4365">
      <w:pPr>
        <w:pStyle w:val="Standard"/>
        <w:spacing w:before="100"/>
        <w:jc w:val="both"/>
      </w:pPr>
      <w:r>
        <w:rPr>
          <w:rFonts w:ascii="Arial" w:hAnsi="Arial" w:cs="Tahoma"/>
          <w:sz w:val="22"/>
          <w:szCs w:val="22"/>
        </w:rPr>
        <w:t xml:space="preserve">codice fiscale _______________________________________, </w:t>
      </w:r>
      <w:r w:rsidR="00931810">
        <w:rPr>
          <w:rFonts w:ascii="Arial" w:hAnsi="Arial" w:cs="Tahoma"/>
          <w:color w:val="000000"/>
          <w:sz w:val="22"/>
          <w:szCs w:val="22"/>
        </w:rPr>
        <w:t>in qualità di legale rappresentante/procuratore speciale di (</w:t>
      </w:r>
      <w:r w:rsidR="00931810">
        <w:rPr>
          <w:rFonts w:ascii="Arial" w:hAnsi="Arial" w:cs="Tahoma"/>
          <w:b/>
          <w:bCs/>
          <w:i/>
          <w:iCs/>
          <w:color w:val="000000"/>
          <w:sz w:val="22"/>
          <w:szCs w:val="22"/>
        </w:rPr>
        <w:t>barrare l’ipotesi ricorrente</w:t>
      </w:r>
      <w:r w:rsidR="00931810">
        <w:rPr>
          <w:rFonts w:ascii="Arial" w:hAnsi="Arial" w:cs="Tahoma"/>
          <w:color w:val="000000"/>
          <w:sz w:val="22"/>
          <w:szCs w:val="22"/>
        </w:rPr>
        <w:t>):</w:t>
      </w:r>
    </w:p>
    <w:p w14:paraId="0B79B9C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singola</w:t>
      </w:r>
    </w:p>
    <w:p w14:paraId="57D8D13F" w14:textId="60998C45" w:rsidR="00AA2F61" w:rsidRPr="00901E80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>consorzio di cui all'art. 65, comma 2 lett. b) D.lgs 36/2023</w:t>
      </w:r>
    </w:p>
    <w:p w14:paraId="33E04271" w14:textId="2BF2BE4E" w:rsidR="00AA2F61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>consorzio stabile di cui all'art. 65, comma 2 lett. d) D.lgs 36/2023</w:t>
      </w:r>
    </w:p>
    <w:p w14:paraId="3D61B9C0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capogruppo di raggruppamento temporaneo di concorrenti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 (</w:t>
      </w:r>
      <w:r>
        <w:rPr>
          <w:rFonts w:ascii="Arial" w:hAnsi="Arial" w:cs="Tahoma"/>
          <w:i/>
          <w:iCs/>
          <w:color w:val="000000"/>
          <w:sz w:val="22"/>
          <w:szCs w:val="22"/>
          <w:u w:val="single"/>
        </w:rPr>
        <w:t>in tal caso si allega il mandato collettivo speciale con rappresentanza</w:t>
      </w:r>
      <w:r>
        <w:rPr>
          <w:rFonts w:ascii="Arial" w:hAnsi="Arial" w:cs="Tahoma"/>
          <w:color w:val="000000"/>
          <w:sz w:val="22"/>
          <w:szCs w:val="22"/>
        </w:rPr>
        <w:t>)</w:t>
      </w:r>
    </w:p>
    <w:p w14:paraId="691FC64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03066F3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raggruppamento temporaneo non ancora costituito avente la seguente composizione:</w:t>
      </w:r>
    </w:p>
    <w:tbl>
      <w:tblPr>
        <w:tblW w:w="8896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434"/>
        <w:gridCol w:w="2892"/>
      </w:tblGrid>
      <w:tr w:rsidR="00AA2F61" w14:paraId="56390680" w14:textId="77777777"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E5F15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83D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dell’offerta tecnica eseguita</w:t>
            </w:r>
          </w:p>
        </w:tc>
      </w:tr>
      <w:tr w:rsidR="00AA2F61" w14:paraId="5D80B249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BB35F6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capogruppo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1219E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60B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6421AE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4477E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B7D904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45F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256DC56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0FDC2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7D86C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6C7E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7462668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4FC2C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F04FF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FD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7E055B7B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lastRenderedPageBreak/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consorzio ordinario di concorrenti ex art. 2602 C.C.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</w:t>
      </w:r>
    </w:p>
    <w:p w14:paraId="2E936E4D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68FB5A1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consorzio ordinario di concorrenti ex art. 2602 C.C. non ancora costituito avente la seguente composizione:</w:t>
      </w:r>
    </w:p>
    <w:p w14:paraId="0DBCD1B8" w14:textId="77777777" w:rsidR="00AA2F61" w:rsidRDefault="00AA2F61">
      <w:pPr>
        <w:pStyle w:val="Standard"/>
        <w:spacing w:before="100"/>
        <w:ind w:left="283" w:hanging="283"/>
        <w:rPr>
          <w:rFonts w:ascii="Arial" w:hAnsi="Arial"/>
          <w:color w:val="000000"/>
          <w:sz w:val="22"/>
          <w:szCs w:val="22"/>
        </w:rPr>
      </w:pPr>
    </w:p>
    <w:tbl>
      <w:tblPr>
        <w:tblW w:w="9450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071"/>
      </w:tblGrid>
      <w:tr w:rsidR="00AA2F61" w14:paraId="332EAEFD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C648C0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BD7A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della offerta tecnica eseguita</w:t>
            </w:r>
          </w:p>
        </w:tc>
      </w:tr>
      <w:tr w:rsidR="00AA2F61" w14:paraId="6B846F2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FBE63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CE2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224BD50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A957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E13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AE7645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38ED9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ED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AC41B1B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0125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DC0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0050C79C" w14:textId="77777777" w:rsidR="00AA2F61" w:rsidRDefault="00AA2F61">
      <w:pPr>
        <w:pStyle w:val="Standard"/>
        <w:spacing w:before="100"/>
        <w:ind w:left="425" w:hanging="425"/>
        <w:rPr>
          <w:rFonts w:ascii="Arial" w:hAnsi="Arial"/>
          <w:color w:val="000000"/>
          <w:sz w:val="22"/>
          <w:szCs w:val="22"/>
        </w:rPr>
      </w:pPr>
    </w:p>
    <w:p w14:paraId="36065542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con sede in ______________________________________________(______) C.A.P. ___________,</w:t>
      </w:r>
    </w:p>
    <w:p w14:paraId="2C01978D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via _____________________________________________________________________________,</w:t>
      </w:r>
    </w:p>
    <w:p w14:paraId="541FC487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tel. _____/_________________________</w:t>
      </w:r>
    </w:p>
    <w:p w14:paraId="61C353BF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partita IVA ______________________________</w:t>
      </w:r>
    </w:p>
    <w:p w14:paraId="1D70A506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pec: __________________________________________________________________________</w:t>
      </w:r>
    </w:p>
    <w:p w14:paraId="05779A78" w14:textId="77777777" w:rsidR="00AA2F61" w:rsidRDefault="00931810">
      <w:pPr>
        <w:pStyle w:val="western"/>
        <w:spacing w:after="0" w:line="240" w:lineRule="auto"/>
        <w:jc w:val="both"/>
      </w:pPr>
      <w:r>
        <w:rPr>
          <w:rFonts w:ascii="Arial" w:hAnsi="Arial" w:cs="Tahoma"/>
          <w:i/>
          <w:iCs/>
          <w:sz w:val="22"/>
          <w:szCs w:val="22"/>
        </w:rPr>
        <w:t>(se recapito diverso dalla sede legale)</w:t>
      </w:r>
    </w:p>
    <w:p w14:paraId="586DA56A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recapito ove inviare eventuali comunicazioni è il seguente:</w:t>
      </w:r>
    </w:p>
    <w:p w14:paraId="016FB9B7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</w:t>
      </w:r>
    </w:p>
    <w:p w14:paraId="36344BAB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4953E342" w14:textId="77777777" w:rsidR="00AA2F61" w:rsidRDefault="00AA2F61">
      <w:pPr>
        <w:pStyle w:val="Standard"/>
        <w:jc w:val="both"/>
        <w:rPr>
          <w:rFonts w:ascii="Arial" w:eastAsia="Tahoma" w:hAnsi="Arial" w:cs="Tahoma"/>
          <w:color w:val="000000"/>
          <w:sz w:val="22"/>
          <w:szCs w:val="22"/>
        </w:rPr>
      </w:pPr>
    </w:p>
    <w:p w14:paraId="32423F75" w14:textId="77777777" w:rsidR="00AA2F61" w:rsidRDefault="00931810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iscritta al Registro delle Imprese o equivalente registro professionale o commerciale del paese di stabilimento per il settore d’attività oggetto del contratto.</w:t>
      </w:r>
    </w:p>
    <w:p w14:paraId="3289353C" w14:textId="77777777" w:rsidR="00AA2F61" w:rsidRDefault="00AA2F61">
      <w:pPr>
        <w:pStyle w:val="Standard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4CC0E72" w14:textId="77777777" w:rsidR="00AA2F61" w:rsidRDefault="00931810">
      <w:pPr>
        <w:pStyle w:val="Standard"/>
        <w:widowControl w:val="0"/>
        <w:autoSpaceDE w:val="0"/>
        <w:jc w:val="center"/>
        <w:rPr>
          <w:rFonts w:ascii="Arial" w:hAnsi="Arial"/>
          <w:b/>
          <w:bCs/>
          <w:sz w:val="22"/>
          <w:szCs w:val="22"/>
        </w:rPr>
      </w:pPr>
      <w:bookmarkStart w:id="0" w:name="_Hlk159223942"/>
      <w:r>
        <w:rPr>
          <w:rFonts w:ascii="Arial" w:hAnsi="Arial"/>
          <w:b/>
          <w:bCs/>
          <w:sz w:val="22"/>
          <w:szCs w:val="22"/>
        </w:rPr>
        <w:t>CHIEDE</w:t>
      </w:r>
    </w:p>
    <w:p w14:paraId="3353087A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1378FABA" w14:textId="77777777" w:rsidR="00AA2F61" w:rsidRDefault="00931810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 partecipare alla procedura aperta indicata in oggetto.</w:t>
      </w:r>
    </w:p>
    <w:p w14:paraId="23377336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214B969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383964D" w14:textId="65EA4A54" w:rsidR="00AA2F61" w:rsidRDefault="00931810" w:rsidP="000F4365">
      <w:pPr>
        <w:pStyle w:val="Standard"/>
        <w:widowControl w:val="0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Consapevole che in caso di false dichiarazioni saranno applicabili le sanzioni penali previste dalla legge, ai sensi dell’art. 76 del D.P.R. 28/12/2000, n. 445, sotto la propria responsabilità</w:t>
      </w:r>
      <w:bookmarkEnd w:id="0"/>
    </w:p>
    <w:p w14:paraId="7A29ED7F" w14:textId="68325739" w:rsidR="00AA2F61" w:rsidRDefault="00AA2F61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</w:p>
    <w:p w14:paraId="04EA4838" w14:textId="77777777" w:rsidR="000F4365" w:rsidRDefault="000F4365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</w:p>
    <w:p w14:paraId="3589260F" w14:textId="77777777" w:rsidR="00AA2F61" w:rsidRDefault="00931810">
      <w:pPr>
        <w:pStyle w:val="Standard"/>
        <w:widowControl w:val="0"/>
        <w:autoSpaceDE w:val="0"/>
        <w:ind w:left="283" w:hanging="283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>DICHIARA</w:t>
      </w:r>
      <w:r>
        <w:rPr>
          <w:rFonts w:ascii="Arial" w:hAnsi="Arial"/>
          <w:color w:val="000000"/>
          <w:sz w:val="22"/>
          <w:szCs w:val="22"/>
        </w:rPr>
        <w:t>:</w:t>
      </w:r>
    </w:p>
    <w:p w14:paraId="6985F04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25FC409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3EF06ADB" w14:textId="0CCA7BA9" w:rsidR="00AA2F61" w:rsidRDefault="00931810">
      <w:pPr>
        <w:pStyle w:val="Standard"/>
        <w:widowControl w:val="0"/>
        <w:autoSpaceDE w:val="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- </w:t>
      </w:r>
      <w:r w:rsidR="000F4365">
        <w:rPr>
          <w:rFonts w:ascii="Arial" w:eastAsia="Wingdings" w:hAnsi="Arial"/>
          <w:color w:val="000000"/>
          <w:sz w:val="22"/>
          <w:szCs w:val="22"/>
        </w:rPr>
        <w:t>che la società non si trova in stato di fallimento, liquidazione coatta, concordato preventivo e che non sono in corso procedimenti per la dichiarazione di una tale situazione, e di non versare in stato di sospensione o cessazione dell’attività commerciale;</w:t>
      </w:r>
    </w:p>
    <w:p w14:paraId="75116FB6" w14:textId="09F2C779" w:rsidR="000F4365" w:rsidRDefault="000F4365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lastRenderedPageBreak/>
        <w:t>- di non trovarsi in alcuna delle condizioni che determinano il divieto di contrarre con la Pubblica Amministrazione;</w:t>
      </w:r>
    </w:p>
    <w:p w14:paraId="0C616C0E" w14:textId="53F852F5" w:rsidR="000F4365" w:rsidRDefault="000F4365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che non è mai stata pronunciata una condanna con sentenza passata in giudicato per qualsiasi reato che incida la moralità professionale o per delitti finanziari, a carico di tutti i soggetti in grado di impegnare la ditta verso terzi;</w:t>
      </w:r>
    </w:p>
    <w:p w14:paraId="4C2A12F0" w14:textId="5FAAB883" w:rsidR="000F4365" w:rsidRDefault="000F4365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che il concorrente non ha commesso un errore grave nell’esercizio della propria attività professionale;</w:t>
      </w:r>
    </w:p>
    <w:p w14:paraId="4B6E8DF9" w14:textId="43A91DD5" w:rsidR="000F4365" w:rsidRDefault="000F4365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che, a carico di tutti i soggetti in grado di impegnare la ditta verso terzi, non sussistono le cause di divieto, di decadenza o di sospensione</w:t>
      </w:r>
      <w:r w:rsidR="00D011AC">
        <w:rPr>
          <w:rFonts w:ascii="Arial" w:eastAsia="Wingdings" w:hAnsi="Arial"/>
          <w:color w:val="000000"/>
          <w:sz w:val="22"/>
          <w:szCs w:val="22"/>
        </w:rPr>
        <w:t>;</w:t>
      </w:r>
    </w:p>
    <w:p w14:paraId="348982ED" w14:textId="7657EF37" w:rsidR="000F4365" w:rsidRDefault="000F4365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essere in regola con gli obblighi re</w:t>
      </w:r>
      <w:r w:rsidR="0086176A">
        <w:rPr>
          <w:rFonts w:ascii="Arial" w:eastAsia="Wingdings" w:hAnsi="Arial"/>
          <w:color w:val="000000"/>
          <w:sz w:val="22"/>
          <w:szCs w:val="22"/>
        </w:rPr>
        <w:t>l</w:t>
      </w:r>
      <w:r>
        <w:rPr>
          <w:rFonts w:ascii="Arial" w:eastAsia="Wingdings" w:hAnsi="Arial"/>
          <w:color w:val="000000"/>
          <w:sz w:val="22"/>
          <w:szCs w:val="22"/>
        </w:rPr>
        <w:t xml:space="preserve">ativi al pagamento di contributi previdenziali e assistenziali a favore dei lavoratori; </w:t>
      </w:r>
    </w:p>
    <w:p w14:paraId="3DB9E9A3" w14:textId="435871E1" w:rsidR="00FC388F" w:rsidRDefault="00FC388F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non essersi resa gravemente colpevole di false dichiarazioni circa il possesso dei requisiti richiesti per l’ammissione agli appalti;</w:t>
      </w:r>
    </w:p>
    <w:p w14:paraId="5CF901E3" w14:textId="04A3CA85" w:rsidR="00FC388F" w:rsidRDefault="00FC388F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che non sussistono rapporti di controllo e pagamento ai sensi dell’art. 2539 del C.C. con altri concorrenti alla presente gara;</w:t>
      </w:r>
    </w:p>
    <w:p w14:paraId="7F46BD52" w14:textId="60EF38C3" w:rsidR="00FC388F" w:rsidRDefault="00FC388F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aver preso visione del bando di cara e di accettare incondizionatamente tutte le norme e le condizioni in esso contenute;</w:t>
      </w:r>
    </w:p>
    <w:p w14:paraId="3B76C228" w14:textId="1D70CF54" w:rsidR="00FC388F" w:rsidRDefault="00FC388F" w:rsidP="000F4365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aver preso conoscenza dei beni oggetto di vendita;</w:t>
      </w:r>
    </w:p>
    <w:p w14:paraId="594A7B78" w14:textId="77777777" w:rsidR="00FC388F" w:rsidRDefault="00FC388F" w:rsidP="00FC388F">
      <w:pPr>
        <w:pStyle w:val="Standard"/>
        <w:widowControl w:val="0"/>
        <w:autoSpaceDE w:val="0"/>
        <w:spacing w:before="120"/>
        <w:ind w:left="142" w:hanging="142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di giudicare il prezzo a corpo a base d’asta congruo e remunerativo e tale da consentire l’aumento offerto.</w:t>
      </w:r>
    </w:p>
    <w:p w14:paraId="196F8110" w14:textId="733D3665" w:rsidR="00FC388F" w:rsidRDefault="00FC388F" w:rsidP="00FC388F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Allego alla presente ricevuta del pagamento della garanzia </w:t>
      </w:r>
      <w:r w:rsidRPr="00D011AC">
        <w:rPr>
          <w:rFonts w:ascii="Arial" w:eastAsia="Wingdings" w:hAnsi="Arial"/>
          <w:color w:val="000000"/>
          <w:sz w:val="22"/>
          <w:szCs w:val="22"/>
        </w:rPr>
        <w:t xml:space="preserve">provvisoria pari ad € </w:t>
      </w:r>
      <w:r w:rsidR="00D011AC" w:rsidRPr="00D011AC">
        <w:rPr>
          <w:rFonts w:ascii="Arial" w:eastAsia="Wingdings" w:hAnsi="Arial"/>
          <w:color w:val="000000"/>
          <w:sz w:val="22"/>
          <w:szCs w:val="22"/>
        </w:rPr>
        <w:t>200,00.=</w:t>
      </w:r>
      <w:r w:rsidRPr="00D011AC">
        <w:rPr>
          <w:rFonts w:ascii="Arial" w:eastAsia="Wingdings" w:hAnsi="Arial"/>
          <w:color w:val="000000"/>
          <w:sz w:val="22"/>
          <w:szCs w:val="22"/>
        </w:rPr>
        <w:t xml:space="preserve"> pari al 10</w:t>
      </w:r>
      <w:r>
        <w:rPr>
          <w:rFonts w:ascii="Arial" w:eastAsia="Wingdings" w:hAnsi="Arial"/>
          <w:color w:val="000000"/>
          <w:sz w:val="22"/>
          <w:szCs w:val="22"/>
        </w:rPr>
        <w:t>% del prezzo base indicato del bando di cui sopra.</w:t>
      </w:r>
    </w:p>
    <w:p w14:paraId="65B70DD0" w14:textId="77777777" w:rsidR="00FC388F" w:rsidRDefault="00FC388F" w:rsidP="00FC388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99DDF2" w14:textId="77777777" w:rsidR="00FC388F" w:rsidRDefault="00FC388F" w:rsidP="00FC388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inoltre</w:t>
      </w:r>
    </w:p>
    <w:p w14:paraId="3BE470A5" w14:textId="77777777" w:rsidR="00FC388F" w:rsidRDefault="00FC388F" w:rsidP="00FC388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C23AB7" w14:textId="77777777" w:rsidR="00FC388F" w:rsidRDefault="00FC388F" w:rsidP="00FC388F">
      <w:pPr>
        <w:pStyle w:val="Standard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l’inesistenza delle cause di esclusione previste dall’artt</w:t>
      </w:r>
      <w:r w:rsidRPr="00901E80">
        <w:rPr>
          <w:rFonts w:ascii="Arial" w:hAnsi="Arial" w:cs="Arial"/>
          <w:iCs/>
          <w:sz w:val="22"/>
          <w:szCs w:val="22"/>
        </w:rPr>
        <w:t>. 94, 95 e 98 del d.lgs n. 36/2023.</w:t>
      </w:r>
    </w:p>
    <w:p w14:paraId="475350FA" w14:textId="77777777" w:rsidR="00FC388F" w:rsidRDefault="00FC388F" w:rsidP="00FC388F">
      <w:pPr>
        <w:pStyle w:val="Standard"/>
        <w:jc w:val="both"/>
        <w:rPr>
          <w:rFonts w:ascii="Arial" w:eastAsia="Wingdings" w:hAnsi="Arial"/>
          <w:sz w:val="22"/>
          <w:szCs w:val="22"/>
        </w:rPr>
      </w:pPr>
    </w:p>
    <w:p w14:paraId="62566022" w14:textId="77777777" w:rsidR="00FC388F" w:rsidRDefault="00FC388F" w:rsidP="00FC388F">
      <w:pPr>
        <w:pStyle w:val="Standard"/>
        <w:widowControl w:val="0"/>
        <w:autoSpaceDE w:val="0"/>
        <w:rPr>
          <w:rFonts w:ascii="Arial" w:eastAsia="Wingdings" w:hAnsi="Arial"/>
          <w:sz w:val="22"/>
          <w:szCs w:val="22"/>
        </w:rPr>
      </w:pP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FC388F" w14:paraId="0F289DF2" w14:textId="77777777" w:rsidTr="004A485F"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E5F9" w14:textId="77777777" w:rsidR="00FC388F" w:rsidRDefault="00FC388F" w:rsidP="004A485F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LUOGO_______________________</w:t>
            </w:r>
          </w:p>
          <w:p w14:paraId="382D5155" w14:textId="77777777" w:rsidR="00FC388F" w:rsidRDefault="00FC388F" w:rsidP="004A485F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  <w:p w14:paraId="3D95F57B" w14:textId="77777777" w:rsidR="00FC388F" w:rsidRDefault="00FC388F" w:rsidP="004A485F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DATA ________________________</w:t>
            </w:r>
          </w:p>
          <w:p w14:paraId="3CF75417" w14:textId="77777777" w:rsidR="00FC388F" w:rsidRDefault="00FC388F" w:rsidP="004A485F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91D" w14:textId="77777777" w:rsidR="00FC388F" w:rsidRDefault="00FC388F" w:rsidP="004A485F">
            <w:pPr>
              <w:pStyle w:val="Standard"/>
              <w:widowControl w:val="0"/>
              <w:autoSpaceDE w:val="0"/>
              <w:snapToGrid w:val="0"/>
              <w:rPr>
                <w:rFonts w:ascii="Arial" w:eastAsia="Wingdings" w:hAnsi="Arial"/>
                <w:sz w:val="22"/>
                <w:szCs w:val="22"/>
              </w:rPr>
            </w:pPr>
          </w:p>
          <w:p w14:paraId="7B0787AA" w14:textId="77777777" w:rsidR="00FC388F" w:rsidRDefault="00FC388F" w:rsidP="004A485F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_______________________________________</w:t>
            </w:r>
          </w:p>
          <w:p w14:paraId="6AEC87F4" w14:textId="77777777" w:rsidR="00FC388F" w:rsidRDefault="00FC388F" w:rsidP="004A485F">
            <w:pPr>
              <w:pStyle w:val="Standard"/>
              <w:widowControl w:val="0"/>
              <w:autoSpaceDE w:val="0"/>
              <w:jc w:val="center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(FIRMA LEGGIBILE PER ESTESO)</w:t>
            </w:r>
          </w:p>
        </w:tc>
      </w:tr>
    </w:tbl>
    <w:p w14:paraId="243FFB99" w14:textId="77777777" w:rsidR="00FC388F" w:rsidRDefault="00FC388F" w:rsidP="00FC388F">
      <w:pPr>
        <w:pStyle w:val="Standard"/>
        <w:widowControl w:val="0"/>
        <w:autoSpaceDE w:val="0"/>
        <w:jc w:val="both"/>
        <w:rPr>
          <w:rFonts w:ascii="Arial" w:eastAsia="Wingdings" w:hAnsi="Arial" w:cs="Arial"/>
          <w:b/>
          <w:bCs/>
          <w:sz w:val="22"/>
          <w:szCs w:val="22"/>
        </w:rPr>
      </w:pPr>
    </w:p>
    <w:p w14:paraId="45A3D647" w14:textId="77777777" w:rsidR="00FC388F" w:rsidRDefault="00FC388F" w:rsidP="00FC388F">
      <w:pPr>
        <w:pStyle w:val="Textbody"/>
        <w:widowControl w:val="0"/>
        <w:autoSpaceDE w:val="0"/>
        <w:spacing w:after="0" w:line="240" w:lineRule="auto"/>
      </w:pPr>
      <w:r>
        <w:rPr>
          <w:rFonts w:ascii="Arial" w:eastAsia="Wingdings" w:hAnsi="Arial" w:cs="Arial"/>
          <w:b/>
          <w:bCs/>
          <w:sz w:val="22"/>
          <w:szCs w:val="22"/>
        </w:rPr>
        <w:t xml:space="preserve">N.B.: </w:t>
      </w:r>
      <w:r>
        <w:rPr>
          <w:rFonts w:ascii="Arial" w:eastAsia="Wingdings" w:hAnsi="Arial" w:cs="Arial"/>
          <w:sz w:val="22"/>
          <w:szCs w:val="22"/>
        </w:rPr>
        <w:t>Firma del legale rappresentante (o di persona in possesso dei poteri di impegnare validamente l’impresa), resa ai sensi dell'art. 47 del D.P.R. 28.12.2000, n° 445 (Testo Unico documentazione amministrativa),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  <w:u w:val="single"/>
        </w:rPr>
        <w:t>accompagnata da copia di un documento di riconoscimento del sottoscrittore</w:t>
      </w:r>
      <w:r>
        <w:rPr>
          <w:rFonts w:ascii="Arial" w:eastAsia="Wingdings" w:hAnsi="Arial" w:cs="Arial"/>
          <w:sz w:val="22"/>
          <w:szCs w:val="22"/>
        </w:rPr>
        <w:t>.</w:t>
      </w:r>
    </w:p>
    <w:p w14:paraId="39603663" w14:textId="77777777" w:rsidR="00FC388F" w:rsidRDefault="00FC388F" w:rsidP="00FC388F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presente domanda di partecipazione deve essere sottoscritta dal legale rappresentante dell’impresa (o da persona in possesso dei poteri di impegnare l’impresa) o del consorzio o del G.E.I.E. e della capogruppo del r.t.i. già costituito.</w:t>
      </w:r>
    </w:p>
    <w:p w14:paraId="3B135094" w14:textId="77777777" w:rsidR="00FC388F" w:rsidRDefault="00FC388F" w:rsidP="00FC388F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 raggruppamenti temporanei non costituiti, la presente domanda di partecipazione deve essere sottoscritta da tutte le imprese raggruppate.</w:t>
      </w:r>
    </w:p>
    <w:p w14:paraId="6F0704B8" w14:textId="77777777" w:rsidR="00FC388F" w:rsidRDefault="00FC388F" w:rsidP="00FC388F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B4D0791" w14:textId="77777777" w:rsidR="00FC388F" w:rsidRPr="00901E80" w:rsidRDefault="00FC388F" w:rsidP="00FC388F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901E80">
        <w:rPr>
          <w:rFonts w:ascii="Arial" w:hAnsi="Arial"/>
          <w:sz w:val="22"/>
          <w:szCs w:val="22"/>
        </w:rPr>
        <w:t>Allegati:</w:t>
      </w:r>
    </w:p>
    <w:p w14:paraId="55284846" w14:textId="77777777" w:rsidR="00FC388F" w:rsidRPr="00901E80" w:rsidRDefault="00FC388F" w:rsidP="00FC388F">
      <w:pPr>
        <w:pStyle w:val="Textbody"/>
        <w:numPr>
          <w:ilvl w:val="0"/>
          <w:numId w:val="5"/>
        </w:numPr>
        <w:spacing w:after="0" w:line="240" w:lineRule="auto"/>
        <w:jc w:val="both"/>
      </w:pPr>
      <w:r w:rsidRPr="00901E80">
        <w:rPr>
          <w:rFonts w:ascii="Arial" w:hAnsi="Arial"/>
          <w:sz w:val="22"/>
          <w:szCs w:val="22"/>
        </w:rPr>
        <w:t>garanzia provvisoria</w:t>
      </w:r>
    </w:p>
    <w:p w14:paraId="1F858F15" w14:textId="5180E7D3" w:rsidR="003B39FC" w:rsidRPr="00901E80" w:rsidRDefault="003B39FC" w:rsidP="00FC388F">
      <w:pPr>
        <w:pStyle w:val="Standard"/>
        <w:widowControl w:val="0"/>
        <w:autoSpaceDE w:val="0"/>
        <w:jc w:val="both"/>
      </w:pPr>
    </w:p>
    <w:sectPr w:rsidR="003B39FC" w:rsidRPr="00901E80"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7E59" w14:textId="77777777" w:rsidR="003B2D34" w:rsidRDefault="00931810">
      <w:r>
        <w:separator/>
      </w:r>
    </w:p>
  </w:endnote>
  <w:endnote w:type="continuationSeparator" w:id="0">
    <w:p w14:paraId="7445D403" w14:textId="77777777" w:rsidR="003B2D34" w:rsidRDefault="009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2CCB" w14:textId="45573483" w:rsidR="003C66DA" w:rsidRDefault="003C66DA">
    <w:pPr>
      <w:pStyle w:val="Standard"/>
    </w:pPr>
  </w:p>
  <w:p w14:paraId="33D85AC3" w14:textId="77777777" w:rsidR="003C66DA" w:rsidRDefault="003C66D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9EB8" w14:textId="77777777" w:rsidR="003B2D34" w:rsidRDefault="00931810">
      <w:r>
        <w:rPr>
          <w:color w:val="000000"/>
        </w:rPr>
        <w:separator/>
      </w:r>
    </w:p>
  </w:footnote>
  <w:footnote w:type="continuationSeparator" w:id="0">
    <w:p w14:paraId="3F8ECB5C" w14:textId="77777777" w:rsidR="003B2D34" w:rsidRDefault="0093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8E"/>
    <w:multiLevelType w:val="multilevel"/>
    <w:tmpl w:val="8042DD0A"/>
    <w:styleLink w:val="WW8Num4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AF53860"/>
    <w:multiLevelType w:val="multilevel"/>
    <w:tmpl w:val="01A0B3E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3A37"/>
    <w:multiLevelType w:val="multilevel"/>
    <w:tmpl w:val="41966CE4"/>
    <w:styleLink w:val="WW8Num2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EBD5172"/>
    <w:multiLevelType w:val="multilevel"/>
    <w:tmpl w:val="A5F8A3A8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6FC9"/>
    <w:multiLevelType w:val="multilevel"/>
    <w:tmpl w:val="908AA7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49966063">
    <w:abstractNumId w:val="3"/>
  </w:num>
  <w:num w:numId="2" w16cid:durableId="2143427242">
    <w:abstractNumId w:val="2"/>
  </w:num>
  <w:num w:numId="3" w16cid:durableId="415249921">
    <w:abstractNumId w:val="1"/>
  </w:num>
  <w:num w:numId="4" w16cid:durableId="741565794">
    <w:abstractNumId w:val="0"/>
  </w:num>
  <w:num w:numId="5" w16cid:durableId="154247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1"/>
    <w:rsid w:val="000F4365"/>
    <w:rsid w:val="003B2D34"/>
    <w:rsid w:val="003B39FC"/>
    <w:rsid w:val="003C66DA"/>
    <w:rsid w:val="0086176A"/>
    <w:rsid w:val="008B15AA"/>
    <w:rsid w:val="00901E80"/>
    <w:rsid w:val="00931810"/>
    <w:rsid w:val="00AA2F61"/>
    <w:rsid w:val="00C02215"/>
    <w:rsid w:val="00C245ED"/>
    <w:rsid w:val="00D011AC"/>
    <w:rsid w:val="00E53979"/>
    <w:rsid w:val="00F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058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eastAsia="Arial Unicode MS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42" w:line="288" w:lineRule="auto"/>
    </w:pPr>
    <w:rPr>
      <w:color w:val="000000"/>
    </w:rPr>
  </w:style>
  <w:style w:type="paragraph" w:styleId="NormaleWeb">
    <w:name w:val="Normal (Web)"/>
    <w:basedOn w:val="Standard"/>
    <w:pPr>
      <w:spacing w:before="100" w:after="142" w:line="288" w:lineRule="auto"/>
    </w:pPr>
    <w:rPr>
      <w:color w:val="000000"/>
    </w:rPr>
  </w:style>
  <w:style w:type="paragraph" w:styleId="Corpodeltesto2">
    <w:name w:val="Body Text 2"/>
    <w:basedOn w:val="Standard"/>
    <w:pPr>
      <w:jc w:val="both"/>
    </w:pPr>
    <w:rPr>
      <w:rFonts w:ascii="Garamond" w:hAnsi="Garamond" w:cs="Garamond"/>
      <w:sz w:val="22"/>
      <w:szCs w:val="20"/>
    </w:rPr>
  </w:style>
  <w:style w:type="paragraph" w:styleId="Rientrocorpodeltesto2">
    <w:name w:val="Body Text Indent 2"/>
    <w:basedOn w:val="Standard"/>
    <w:pPr>
      <w:spacing w:after="120"/>
      <w:ind w:left="357"/>
      <w:jc w:val="both"/>
    </w:pPr>
    <w:rPr>
      <w:rFonts w:ascii="Arial" w:hAnsi="Arial" w:cs="Arial"/>
      <w:sz w:val="22"/>
      <w:szCs w:val="20"/>
    </w:rPr>
  </w:style>
  <w:style w:type="paragraph" w:styleId="Rientrocorpodeltesto3">
    <w:name w:val="Body Text Indent 3"/>
    <w:basedOn w:val="Standard"/>
    <w:pPr>
      <w:spacing w:after="120"/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parte integrante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parte integrante</dc:title>
  <dc:creator>pat</dc:creator>
  <cp:lastModifiedBy>Sebastiano Filippi</cp:lastModifiedBy>
  <cp:revision>10</cp:revision>
  <cp:lastPrinted>2023-10-23T09:22:00Z</cp:lastPrinted>
  <dcterms:created xsi:type="dcterms:W3CDTF">2023-07-11T06:46:00Z</dcterms:created>
  <dcterms:modified xsi:type="dcterms:W3CDTF">2024-02-19T14:29:00Z</dcterms:modified>
</cp:coreProperties>
</file>